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7D" w:rsidRDefault="00A569AC" w:rsidP="008B64A1">
      <w:pPr>
        <w:spacing w:after="0"/>
        <w:jc w:val="center"/>
        <w:rPr>
          <w:rFonts w:ascii="Century Gothic" w:hAnsi="Century Gothic"/>
          <w:b/>
          <w:color w:val="1F497D"/>
          <w:sz w:val="24"/>
          <w:szCs w:val="24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-217170</wp:posOffset>
            </wp:positionV>
            <wp:extent cx="3491230" cy="767715"/>
            <wp:effectExtent l="0" t="0" r="0" b="0"/>
            <wp:wrapNone/>
            <wp:docPr id="4" name="Image 4" descr="logo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simp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B7D" w:rsidRDefault="00286B7D" w:rsidP="008B64A1">
      <w:pPr>
        <w:spacing w:after="0"/>
        <w:jc w:val="center"/>
        <w:rPr>
          <w:rFonts w:ascii="Century Gothic" w:hAnsi="Century Gothic"/>
          <w:b/>
          <w:color w:val="1F497D"/>
          <w:sz w:val="24"/>
          <w:szCs w:val="24"/>
        </w:rPr>
      </w:pPr>
    </w:p>
    <w:p w:rsidR="00286B7D" w:rsidRDefault="00286B7D" w:rsidP="008B64A1">
      <w:pPr>
        <w:spacing w:after="0"/>
        <w:jc w:val="center"/>
        <w:rPr>
          <w:rFonts w:ascii="Century Gothic" w:hAnsi="Century Gothic"/>
          <w:b/>
          <w:color w:val="1F497D"/>
          <w:sz w:val="24"/>
          <w:szCs w:val="24"/>
        </w:rPr>
      </w:pPr>
    </w:p>
    <w:p w:rsidR="006075E4" w:rsidRDefault="006075E4" w:rsidP="008B64A1">
      <w:pPr>
        <w:spacing w:after="0"/>
        <w:jc w:val="center"/>
        <w:rPr>
          <w:rFonts w:ascii="Century Gothic" w:hAnsi="Century Gothic"/>
          <w:b/>
          <w:color w:val="1F497D"/>
          <w:sz w:val="24"/>
          <w:szCs w:val="24"/>
        </w:rPr>
      </w:pPr>
    </w:p>
    <w:p w:rsidR="005D58FC" w:rsidRPr="00E31C3F" w:rsidRDefault="003F6EEF" w:rsidP="008B64A1">
      <w:pPr>
        <w:spacing w:after="0"/>
        <w:jc w:val="center"/>
        <w:rPr>
          <w:rFonts w:ascii="Century Gothic" w:hAnsi="Century Gothic"/>
          <w:b/>
          <w:color w:val="1F497D"/>
          <w:sz w:val="26"/>
          <w:szCs w:val="26"/>
        </w:rPr>
      </w:pPr>
      <w:r w:rsidRPr="00E31C3F">
        <w:rPr>
          <w:rFonts w:ascii="Century Gothic" w:hAnsi="Century Gothic"/>
          <w:b/>
          <w:color w:val="1F497D"/>
          <w:sz w:val="26"/>
          <w:szCs w:val="26"/>
        </w:rPr>
        <w:t>Le 11 juin</w:t>
      </w:r>
      <w:r w:rsidR="00286B7D" w:rsidRPr="00E31C3F">
        <w:rPr>
          <w:rFonts w:ascii="Century Gothic" w:hAnsi="Century Gothic"/>
          <w:b/>
          <w:color w:val="1F497D"/>
          <w:sz w:val="26"/>
          <w:szCs w:val="26"/>
        </w:rPr>
        <w:t>, 6 nouvelles chaînes gratuites de la TNT arrivent chez vous</w:t>
      </w:r>
    </w:p>
    <w:p w:rsidR="005D58FC" w:rsidRDefault="005D58FC" w:rsidP="00101236">
      <w:pPr>
        <w:spacing w:after="0"/>
        <w:rPr>
          <w:rFonts w:ascii="Century Gothic" w:hAnsi="Century Gothic"/>
          <w:sz w:val="20"/>
          <w:szCs w:val="20"/>
        </w:rPr>
      </w:pPr>
    </w:p>
    <w:p w:rsidR="005D58FC" w:rsidRPr="004F4E62" w:rsidRDefault="00A569AC" w:rsidP="00101236">
      <w:pPr>
        <w:spacing w:after="0"/>
        <w:jc w:val="both"/>
        <w:rPr>
          <w:rFonts w:ascii="Century Gothic" w:hAnsi="Century Gothic"/>
          <w:b/>
          <w:i/>
          <w:color w:val="365F91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0" wp14:anchorId="60CAD321" wp14:editId="6012851C">
            <wp:simplePos x="0" y="0"/>
            <wp:positionH relativeFrom="column">
              <wp:posOffset>2221230</wp:posOffset>
            </wp:positionH>
            <wp:positionV relativeFrom="paragraph">
              <wp:posOffset>164465</wp:posOffset>
            </wp:positionV>
            <wp:extent cx="3699510" cy="3176270"/>
            <wp:effectExtent l="0" t="0" r="0" b="5080"/>
            <wp:wrapSquare wrapText="bothSides"/>
            <wp:docPr id="3" name="Image 3" descr="Carte-du-deploiement-des-multiplex-TNT-R7et-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-du-deploiement-des-multiplex-TNT-R7et-R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5E4" w:rsidRPr="00E31C3F" w:rsidRDefault="00A941A6" w:rsidP="00A941A6">
      <w:pPr>
        <w:spacing w:after="0"/>
        <w:ind w:right="-284"/>
        <w:jc w:val="both"/>
        <w:rPr>
          <w:rFonts w:ascii="Century Gothic" w:hAnsi="Century Gothic"/>
        </w:rPr>
      </w:pPr>
      <w:r w:rsidRPr="00E31C3F">
        <w:rPr>
          <w:rFonts w:ascii="Century Gothic" w:hAnsi="Century Gothic"/>
        </w:rPr>
        <w:t>Depuis le</w:t>
      </w:r>
      <w:r w:rsidR="005D58FC" w:rsidRPr="00E31C3F">
        <w:rPr>
          <w:rFonts w:ascii="Century Gothic" w:hAnsi="Century Gothic"/>
        </w:rPr>
        <w:t xml:space="preserve"> </w:t>
      </w:r>
      <w:r w:rsidR="00EE4078" w:rsidRPr="00E31C3F">
        <w:rPr>
          <w:rFonts w:ascii="Century Gothic" w:hAnsi="Century Gothic"/>
        </w:rPr>
        <w:t xml:space="preserve">12 </w:t>
      </w:r>
      <w:r w:rsidR="005D58FC" w:rsidRPr="00E31C3F">
        <w:rPr>
          <w:rFonts w:ascii="Century Gothic" w:hAnsi="Century Gothic"/>
        </w:rPr>
        <w:t xml:space="preserve">décembre 2012, </w:t>
      </w:r>
      <w:r w:rsidRPr="00E31C3F">
        <w:rPr>
          <w:rFonts w:ascii="Century Gothic" w:hAnsi="Century Gothic"/>
        </w:rPr>
        <w:t xml:space="preserve">la TNT compte </w:t>
      </w:r>
      <w:r w:rsidR="005D58FC" w:rsidRPr="00E31C3F">
        <w:rPr>
          <w:rFonts w:ascii="Century Gothic" w:hAnsi="Century Gothic"/>
        </w:rPr>
        <w:t xml:space="preserve">6 nouvelles chaînes </w:t>
      </w:r>
      <w:r w:rsidR="00EE4078" w:rsidRPr="00E31C3F">
        <w:rPr>
          <w:rFonts w:ascii="Century Gothic" w:hAnsi="Century Gothic"/>
        </w:rPr>
        <w:t xml:space="preserve">HD </w:t>
      </w:r>
      <w:r w:rsidR="005D58FC" w:rsidRPr="00E31C3F">
        <w:rPr>
          <w:rFonts w:ascii="Century Gothic" w:hAnsi="Century Gothic"/>
        </w:rPr>
        <w:t xml:space="preserve">gratuites: </w:t>
      </w:r>
    </w:p>
    <w:p w:rsidR="006075E4" w:rsidRDefault="006075E4" w:rsidP="00A941A6">
      <w:pPr>
        <w:spacing w:after="0"/>
        <w:ind w:right="-284"/>
        <w:jc w:val="both"/>
        <w:rPr>
          <w:rFonts w:ascii="Century Gothic" w:hAnsi="Century Gothic"/>
          <w:sz w:val="20"/>
          <w:szCs w:val="20"/>
        </w:rPr>
      </w:pPr>
    </w:p>
    <w:p w:rsidR="006075E4" w:rsidRDefault="006075E4" w:rsidP="00A941A6">
      <w:pPr>
        <w:spacing w:after="0"/>
        <w:ind w:right="-284"/>
        <w:jc w:val="both"/>
        <w:rPr>
          <w:rFonts w:ascii="Century Gothic" w:hAnsi="Century Gothic"/>
          <w:sz w:val="20"/>
          <w:szCs w:val="20"/>
        </w:rPr>
      </w:pPr>
    </w:p>
    <w:p w:rsidR="006075E4" w:rsidRDefault="006075E4" w:rsidP="00A941A6">
      <w:pPr>
        <w:spacing w:after="0"/>
        <w:ind w:right="-284"/>
        <w:jc w:val="both"/>
        <w:rPr>
          <w:rFonts w:ascii="Century Gothic" w:hAnsi="Century Gothic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43A73CC5" wp14:editId="01D32DA8">
            <wp:extent cx="1776248" cy="1460731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178" t="20738" r="25531" b="43750"/>
                    <a:stretch/>
                  </pic:blipFill>
                  <pic:spPr bwMode="auto">
                    <a:xfrm>
                      <a:off x="0" y="0"/>
                      <a:ext cx="1778057" cy="146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5E4" w:rsidRDefault="006075E4" w:rsidP="00A941A6">
      <w:pPr>
        <w:spacing w:after="0"/>
        <w:ind w:right="-284"/>
        <w:jc w:val="both"/>
        <w:rPr>
          <w:rFonts w:ascii="Century Gothic" w:hAnsi="Century Gothic"/>
          <w:sz w:val="20"/>
          <w:szCs w:val="20"/>
        </w:rPr>
      </w:pPr>
    </w:p>
    <w:p w:rsidR="006075E4" w:rsidRDefault="006075E4" w:rsidP="00A941A6">
      <w:pPr>
        <w:spacing w:after="0"/>
        <w:ind w:right="-284"/>
        <w:jc w:val="both"/>
        <w:rPr>
          <w:rFonts w:ascii="Century Gothic" w:hAnsi="Century Gothic"/>
          <w:sz w:val="20"/>
          <w:szCs w:val="20"/>
        </w:rPr>
      </w:pPr>
    </w:p>
    <w:p w:rsidR="006075E4" w:rsidRDefault="006075E4" w:rsidP="00A941A6">
      <w:pPr>
        <w:spacing w:after="0"/>
        <w:ind w:right="-284"/>
        <w:jc w:val="both"/>
        <w:rPr>
          <w:rFonts w:ascii="Century Gothic" w:hAnsi="Century Gothic"/>
          <w:sz w:val="20"/>
          <w:szCs w:val="20"/>
        </w:rPr>
      </w:pPr>
    </w:p>
    <w:p w:rsidR="00415058" w:rsidRDefault="00415058" w:rsidP="0070335D">
      <w:pPr>
        <w:spacing w:after="0"/>
        <w:jc w:val="both"/>
        <w:rPr>
          <w:rFonts w:ascii="Century Gothic" w:hAnsi="Century Gothic"/>
          <w:sz w:val="20"/>
          <w:szCs w:val="20"/>
        </w:rPr>
      </w:pPr>
    </w:p>
    <w:p w:rsidR="00E31C3F" w:rsidRDefault="00E31C3F" w:rsidP="0070335D">
      <w:pPr>
        <w:spacing w:after="0"/>
        <w:jc w:val="both"/>
        <w:rPr>
          <w:rFonts w:ascii="Century Gothic" w:hAnsi="Century Gothic"/>
          <w:sz w:val="20"/>
          <w:szCs w:val="20"/>
        </w:rPr>
      </w:pPr>
    </w:p>
    <w:p w:rsidR="0070335D" w:rsidRPr="00E31C3F" w:rsidRDefault="0070335D" w:rsidP="0070335D">
      <w:pPr>
        <w:spacing w:after="0"/>
        <w:jc w:val="both"/>
        <w:rPr>
          <w:rFonts w:ascii="Century Gothic" w:hAnsi="Century Gothic"/>
        </w:rPr>
      </w:pPr>
      <w:r w:rsidRPr="00E31C3F">
        <w:rPr>
          <w:rFonts w:ascii="Century Gothic" w:hAnsi="Century Gothic"/>
        </w:rPr>
        <w:t>Si vous recevez la télévision par une antenne râteau, le déploiement de ces nouvelles chaînes se fait phase par phase, selon un calendrier défini par le Conseil supérieur de l’a</w:t>
      </w:r>
      <w:r w:rsidR="00A569AC" w:rsidRPr="00E31C3F">
        <w:rPr>
          <w:rFonts w:ascii="Century Gothic" w:hAnsi="Century Gothic"/>
        </w:rPr>
        <w:t>udiovisuel (voir carte ci-dessus</w:t>
      </w:r>
      <w:r w:rsidRPr="00E31C3F">
        <w:rPr>
          <w:rFonts w:ascii="Century Gothic" w:hAnsi="Century Gothic"/>
        </w:rPr>
        <w:t>).</w:t>
      </w:r>
    </w:p>
    <w:p w:rsidR="00A941A6" w:rsidRPr="00E31C3F" w:rsidRDefault="00A941A6" w:rsidP="00101236">
      <w:pPr>
        <w:spacing w:after="0"/>
        <w:jc w:val="both"/>
        <w:rPr>
          <w:rFonts w:ascii="Century Gothic" w:hAnsi="Century Gothic"/>
        </w:rPr>
      </w:pPr>
      <w:r w:rsidRPr="00E31C3F">
        <w:rPr>
          <w:rFonts w:ascii="Century Gothic" w:hAnsi="Century Gothic"/>
        </w:rPr>
        <w:t>Si vous recevez la télévision par une parabole, par l’ADSL</w:t>
      </w:r>
      <w:r w:rsidR="006075E4" w:rsidRPr="00E31C3F">
        <w:rPr>
          <w:rFonts w:ascii="Century Gothic" w:hAnsi="Century Gothic"/>
        </w:rPr>
        <w:t xml:space="preserve">, la fibre optique </w:t>
      </w:r>
      <w:r w:rsidRPr="00E31C3F">
        <w:rPr>
          <w:rFonts w:ascii="Century Gothic" w:hAnsi="Century Gothic"/>
        </w:rPr>
        <w:t xml:space="preserve"> ou par le câble, vous </w:t>
      </w:r>
      <w:r w:rsidR="0070335D" w:rsidRPr="00E31C3F">
        <w:rPr>
          <w:rFonts w:ascii="Century Gothic" w:hAnsi="Century Gothic"/>
        </w:rPr>
        <w:t xml:space="preserve">pouvez, selon les cas, </w:t>
      </w:r>
      <w:r w:rsidRPr="00E31C3F">
        <w:rPr>
          <w:rFonts w:ascii="Century Gothic" w:hAnsi="Century Gothic"/>
        </w:rPr>
        <w:t>déjà acc</w:t>
      </w:r>
      <w:r w:rsidR="0070335D" w:rsidRPr="00E31C3F">
        <w:rPr>
          <w:rFonts w:ascii="Century Gothic" w:hAnsi="Century Gothic"/>
        </w:rPr>
        <w:t>éder</w:t>
      </w:r>
      <w:r w:rsidRPr="00E31C3F">
        <w:rPr>
          <w:rFonts w:ascii="Century Gothic" w:hAnsi="Century Gothic"/>
        </w:rPr>
        <w:t xml:space="preserve"> à ces nouvelles chaînes. </w:t>
      </w:r>
    </w:p>
    <w:p w:rsidR="00286B7D" w:rsidRPr="00E31C3F" w:rsidRDefault="00286B7D" w:rsidP="00101236">
      <w:pPr>
        <w:spacing w:after="0"/>
        <w:jc w:val="both"/>
        <w:rPr>
          <w:rFonts w:ascii="Century Gothic" w:hAnsi="Century Gothic"/>
          <w:b/>
          <w:i/>
          <w:color w:val="365F91"/>
        </w:rPr>
      </w:pPr>
    </w:p>
    <w:p w:rsidR="00A941A6" w:rsidRPr="00E31C3F" w:rsidRDefault="005D58FC" w:rsidP="00101236">
      <w:pPr>
        <w:spacing w:after="0"/>
        <w:jc w:val="both"/>
        <w:rPr>
          <w:rFonts w:ascii="Century Gothic" w:hAnsi="Century Gothic"/>
          <w:b/>
          <w:i/>
          <w:color w:val="365F91"/>
        </w:rPr>
      </w:pPr>
      <w:r w:rsidRPr="00E31C3F">
        <w:rPr>
          <w:rFonts w:ascii="Century Gothic" w:hAnsi="Century Gothic"/>
          <w:b/>
          <w:i/>
          <w:color w:val="365F91"/>
        </w:rPr>
        <w:t>Qu</w:t>
      </w:r>
      <w:r w:rsidR="003F6EEF" w:rsidRPr="00E31C3F">
        <w:rPr>
          <w:rFonts w:ascii="Century Gothic" w:hAnsi="Century Gothic"/>
          <w:b/>
          <w:i/>
          <w:color w:val="365F91"/>
        </w:rPr>
        <w:t>e va-t-il se passer le 11 juin</w:t>
      </w:r>
      <w:r w:rsidR="00A941A6" w:rsidRPr="00E31C3F">
        <w:rPr>
          <w:rFonts w:ascii="Century Gothic" w:hAnsi="Century Gothic"/>
          <w:b/>
          <w:i/>
          <w:color w:val="365F91"/>
        </w:rPr>
        <w:t xml:space="preserve"> prochain?</w:t>
      </w:r>
    </w:p>
    <w:p w:rsidR="003F6EEF" w:rsidRPr="00E31C3F" w:rsidRDefault="003F6EEF" w:rsidP="00101236">
      <w:pPr>
        <w:spacing w:after="0"/>
        <w:jc w:val="both"/>
        <w:rPr>
          <w:rFonts w:ascii="Century Gothic" w:hAnsi="Century Gothic"/>
          <w:b/>
          <w:i/>
          <w:color w:val="365F91"/>
        </w:rPr>
      </w:pPr>
    </w:p>
    <w:p w:rsidR="00286B7D" w:rsidRPr="00E31C3F" w:rsidRDefault="003F6EEF" w:rsidP="00286B7D">
      <w:pPr>
        <w:spacing w:after="0" w:line="298" w:lineRule="atLeast"/>
        <w:jc w:val="both"/>
        <w:rPr>
          <w:rFonts w:ascii="Century Gothic" w:hAnsi="Century Gothic"/>
        </w:rPr>
      </w:pPr>
      <w:r w:rsidRPr="00E31C3F">
        <w:rPr>
          <w:rFonts w:ascii="Century Gothic" w:hAnsi="Century Gothic"/>
        </w:rPr>
        <w:t>Le 11 juin</w:t>
      </w:r>
      <w:r w:rsidR="00286B7D" w:rsidRPr="00E31C3F">
        <w:rPr>
          <w:rFonts w:ascii="Century Gothic" w:hAnsi="Century Gothic"/>
        </w:rPr>
        <w:t xml:space="preserve"> prochain s’ouvrira la </w:t>
      </w:r>
      <w:r w:rsidRPr="00E31C3F">
        <w:rPr>
          <w:rFonts w:ascii="Century Gothic" w:hAnsi="Century Gothic"/>
        </w:rPr>
        <w:t>troisième</w:t>
      </w:r>
      <w:r w:rsidR="00286B7D" w:rsidRPr="00E31C3F">
        <w:rPr>
          <w:rFonts w:ascii="Century Gothic" w:hAnsi="Century Gothic"/>
        </w:rPr>
        <w:t xml:space="preserve"> phase de déploiement, qui concernera l</w:t>
      </w:r>
      <w:r w:rsidR="00A76D04" w:rsidRPr="00E31C3F">
        <w:rPr>
          <w:rFonts w:ascii="Century Gothic" w:hAnsi="Century Gothic"/>
        </w:rPr>
        <w:t>a</w:t>
      </w:r>
      <w:r w:rsidRPr="00E31C3F">
        <w:rPr>
          <w:rFonts w:ascii="Century Gothic" w:hAnsi="Century Gothic"/>
        </w:rPr>
        <w:t xml:space="preserve"> Basse-Normandie</w:t>
      </w:r>
      <w:r w:rsidR="006075E4" w:rsidRPr="00E31C3F">
        <w:rPr>
          <w:rFonts w:ascii="Century Gothic" w:hAnsi="Century Gothic"/>
        </w:rPr>
        <w:t xml:space="preserve">, </w:t>
      </w:r>
      <w:r w:rsidRPr="00E31C3F">
        <w:rPr>
          <w:rFonts w:ascii="Century Gothic" w:hAnsi="Century Gothic"/>
        </w:rPr>
        <w:t xml:space="preserve">la Haute-Normandie, </w:t>
      </w:r>
      <w:r w:rsidR="00286B7D" w:rsidRPr="00E31C3F">
        <w:rPr>
          <w:rFonts w:ascii="Century Gothic" w:hAnsi="Century Gothic"/>
        </w:rPr>
        <w:t xml:space="preserve">les </w:t>
      </w:r>
      <w:r w:rsidRPr="00E31C3F">
        <w:rPr>
          <w:rFonts w:ascii="Century Gothic" w:hAnsi="Century Gothic"/>
        </w:rPr>
        <w:t>départements de la Mayenne et de l’Eure-et-Loir</w:t>
      </w:r>
      <w:r w:rsidR="00286B7D" w:rsidRPr="00E31C3F">
        <w:rPr>
          <w:rFonts w:ascii="Century Gothic" w:hAnsi="Century Gothic"/>
        </w:rPr>
        <w:t>.</w:t>
      </w:r>
    </w:p>
    <w:p w:rsidR="00A941A6" w:rsidRPr="00E31C3F" w:rsidRDefault="00286B7D" w:rsidP="00286B7D">
      <w:pPr>
        <w:spacing w:after="0" w:line="298" w:lineRule="atLeast"/>
        <w:jc w:val="both"/>
        <w:rPr>
          <w:rFonts w:ascii="Century Gothic" w:hAnsi="Century Gothic"/>
          <w:b/>
        </w:rPr>
      </w:pPr>
      <w:r w:rsidRPr="00E31C3F">
        <w:rPr>
          <w:rFonts w:ascii="Century Gothic" w:hAnsi="Century Gothic"/>
        </w:rPr>
        <w:t xml:space="preserve">Si vous résidez dans ces zones et que vous recevez la télévision par une antenne râteau, </w:t>
      </w:r>
      <w:r w:rsidRPr="00E31C3F">
        <w:rPr>
          <w:rFonts w:ascii="Century Gothic" w:hAnsi="Century Gothic"/>
          <w:b/>
        </w:rPr>
        <w:t xml:space="preserve">vous pourrez ainsi accéder aux 6 nouvelles </w:t>
      </w:r>
      <w:r w:rsidR="003F6EEF" w:rsidRPr="00E31C3F">
        <w:rPr>
          <w:rFonts w:ascii="Century Gothic" w:hAnsi="Century Gothic"/>
          <w:b/>
        </w:rPr>
        <w:t>chaînes gratuites dès le 11 juin</w:t>
      </w:r>
      <w:r w:rsidRPr="00E31C3F">
        <w:rPr>
          <w:rFonts w:ascii="Century Gothic" w:hAnsi="Century Gothic"/>
          <w:b/>
        </w:rPr>
        <w:t xml:space="preserve"> prochain. </w:t>
      </w:r>
    </w:p>
    <w:p w:rsidR="00286B7D" w:rsidRDefault="00286B7D" w:rsidP="00A76D04">
      <w:pPr>
        <w:spacing w:after="0" w:line="298" w:lineRule="atLeast"/>
        <w:jc w:val="both"/>
        <w:rPr>
          <w:rFonts w:ascii="Century Gothic" w:hAnsi="Century Gothic"/>
          <w:b/>
        </w:rPr>
      </w:pPr>
      <w:r w:rsidRPr="00E31C3F">
        <w:rPr>
          <w:rFonts w:ascii="Century Gothic" w:hAnsi="Century Gothic"/>
        </w:rPr>
        <w:t xml:space="preserve">Il est important de noter que </w:t>
      </w:r>
      <w:r w:rsidRPr="00E31C3F">
        <w:rPr>
          <w:rFonts w:ascii="Century Gothic" w:hAnsi="Century Gothic"/>
          <w:b/>
        </w:rPr>
        <w:t>seuls les téléspectateurs équipés d’un matériel compatible avec la Haute Définition (Téléviseur TNT HD et/ou adaptateur TNT HD) pourront recevoir les 6 nouvelles chaînes.</w:t>
      </w:r>
      <w:r w:rsidR="007947C7">
        <w:rPr>
          <w:rFonts w:ascii="Century Gothic" w:hAnsi="Century Gothic"/>
          <w:b/>
        </w:rPr>
        <w:t xml:space="preserve"> </w:t>
      </w:r>
    </w:p>
    <w:p w:rsidR="007947C7" w:rsidRPr="009F2FA8" w:rsidRDefault="007947C7" w:rsidP="00A76D04">
      <w:pPr>
        <w:spacing w:after="0" w:line="298" w:lineRule="atLeast"/>
        <w:jc w:val="both"/>
        <w:rPr>
          <w:rFonts w:ascii="Century Gothic" w:hAnsi="Century Gothic"/>
        </w:rPr>
      </w:pPr>
      <w:r w:rsidRPr="007947C7">
        <w:rPr>
          <w:rFonts w:ascii="Century Gothic" w:hAnsi="Century Gothic"/>
        </w:rPr>
        <w:t xml:space="preserve">Pour savoir si votre </w:t>
      </w:r>
      <w:r>
        <w:rPr>
          <w:rFonts w:ascii="Century Gothic" w:hAnsi="Century Gothic"/>
        </w:rPr>
        <w:t>téléviseur est compatible HD</w:t>
      </w:r>
      <w:r w:rsidRPr="009F2FA8">
        <w:rPr>
          <w:rFonts w:ascii="Century Gothic" w:hAnsi="Century Gothic"/>
        </w:rPr>
        <w:t xml:space="preserve">, vous pouvez vérifier si vous recevez déjà Arte HD </w:t>
      </w:r>
      <w:r w:rsidR="009F2FA8" w:rsidRPr="009F2FA8">
        <w:rPr>
          <w:rFonts w:ascii="Century Gothic" w:hAnsi="Century Gothic"/>
        </w:rPr>
        <w:t xml:space="preserve">sur le numéro </w:t>
      </w:r>
      <w:r w:rsidRPr="009F2FA8">
        <w:rPr>
          <w:rFonts w:ascii="Century Gothic" w:hAnsi="Century Gothic"/>
        </w:rPr>
        <w:t xml:space="preserve">7 ou le numéro </w:t>
      </w:r>
      <w:r w:rsidR="009F2FA8" w:rsidRPr="009F2FA8">
        <w:rPr>
          <w:rFonts w:ascii="Century Gothic" w:hAnsi="Century Gothic"/>
        </w:rPr>
        <w:t>57 (</w:t>
      </w:r>
      <w:r w:rsidRPr="009F2FA8">
        <w:rPr>
          <w:rFonts w:ascii="Century Gothic" w:hAnsi="Century Gothic"/>
        </w:rPr>
        <w:t xml:space="preserve">en fonction de votre équipement). Si c’est le cas, alors votre récepteur permet de recevoir n’importe quelle chaîne </w:t>
      </w:r>
      <w:r w:rsidR="009F2FA8">
        <w:rPr>
          <w:rFonts w:ascii="Century Gothic" w:hAnsi="Century Gothic"/>
        </w:rPr>
        <w:t xml:space="preserve">HD </w:t>
      </w:r>
      <w:r w:rsidRPr="009F2FA8">
        <w:rPr>
          <w:rFonts w:ascii="Century Gothic" w:hAnsi="Century Gothic"/>
        </w:rPr>
        <w:t>(TF1 HD, France 2 HD et M6 HD, ainsi que</w:t>
      </w:r>
      <w:r w:rsidR="009F2FA8" w:rsidRPr="009F2FA8">
        <w:rPr>
          <w:rFonts w:ascii="Century Gothic" w:hAnsi="Century Gothic"/>
        </w:rPr>
        <w:t xml:space="preserve"> les six nouvelles chaînes HD).</w:t>
      </w:r>
      <w:r w:rsidR="009F2FA8">
        <w:rPr>
          <w:rFonts w:ascii="Century Gothic" w:hAnsi="Century Gothic"/>
        </w:rPr>
        <w:t xml:space="preserve"> Dans le cas </w:t>
      </w:r>
      <w:r w:rsidR="009F2FA8">
        <w:rPr>
          <w:rFonts w:ascii="Century Gothic" w:hAnsi="Century Gothic"/>
        </w:rPr>
        <w:lastRenderedPageBreak/>
        <w:t>contraire, l’achat d’un nouveau téléviseur n’est pas indispensable</w:t>
      </w:r>
      <w:r w:rsidR="004C3D7F">
        <w:rPr>
          <w:rFonts w:ascii="Century Gothic" w:hAnsi="Century Gothic"/>
        </w:rPr>
        <w:t> :</w:t>
      </w:r>
      <w:r w:rsidR="009F2FA8">
        <w:rPr>
          <w:rFonts w:ascii="Century Gothic" w:hAnsi="Century Gothic"/>
        </w:rPr>
        <w:t xml:space="preserve"> un adaptateur TNT HD externe branché à v</w:t>
      </w:r>
      <w:r w:rsidR="004C3D7F">
        <w:rPr>
          <w:rFonts w:ascii="Century Gothic" w:hAnsi="Century Gothic"/>
        </w:rPr>
        <w:t>otre téléviseur actuel</w:t>
      </w:r>
      <w:r w:rsidR="009F2FA8">
        <w:rPr>
          <w:rFonts w:ascii="Century Gothic" w:hAnsi="Century Gothic"/>
        </w:rPr>
        <w:t xml:space="preserve"> </w:t>
      </w:r>
      <w:r w:rsidR="004C3D7F">
        <w:rPr>
          <w:rFonts w:ascii="Century Gothic" w:hAnsi="Century Gothic"/>
        </w:rPr>
        <w:t>suffira pour bénéficier des</w:t>
      </w:r>
      <w:r w:rsidR="009F2FA8">
        <w:rPr>
          <w:rFonts w:ascii="Century Gothic" w:hAnsi="Century Gothic"/>
        </w:rPr>
        <w:t xml:space="preserve"> programmes HD</w:t>
      </w:r>
      <w:r w:rsidR="004C3D7F">
        <w:rPr>
          <w:rFonts w:ascii="Century Gothic" w:hAnsi="Century Gothic"/>
        </w:rPr>
        <w:t xml:space="preserve"> précités</w:t>
      </w:r>
      <w:r w:rsidR="009F2FA8">
        <w:rPr>
          <w:rFonts w:ascii="Century Gothic" w:hAnsi="Century Gothic"/>
        </w:rPr>
        <w:t xml:space="preserve">. </w:t>
      </w:r>
    </w:p>
    <w:p w:rsidR="009F2FA8" w:rsidRPr="007947C7" w:rsidRDefault="009F2FA8" w:rsidP="00A76D04">
      <w:pPr>
        <w:spacing w:after="0" w:line="298" w:lineRule="atLeast"/>
        <w:jc w:val="both"/>
        <w:rPr>
          <w:rFonts w:ascii="Century Gothic" w:hAnsi="Century Gothic"/>
        </w:rPr>
      </w:pPr>
    </w:p>
    <w:p w:rsidR="00286B7D" w:rsidRPr="00E31C3F" w:rsidRDefault="006075E4" w:rsidP="00A76D04">
      <w:pPr>
        <w:spacing w:after="0" w:line="298" w:lineRule="atLeast"/>
        <w:jc w:val="both"/>
        <w:rPr>
          <w:rFonts w:ascii="Century Gothic" w:hAnsi="Century Gothic"/>
        </w:rPr>
      </w:pPr>
      <w:r w:rsidRPr="00E31C3F">
        <w:rPr>
          <w:rFonts w:ascii="Century Gothic" w:hAnsi="Century Gothic"/>
        </w:rPr>
        <w:t>T</w:t>
      </w:r>
      <w:r w:rsidR="00286B7D" w:rsidRPr="00E31C3F">
        <w:rPr>
          <w:rFonts w:ascii="Century Gothic" w:hAnsi="Century Gothic"/>
        </w:rPr>
        <w:t>ous les téléspectateurs seront informés de ces changements par la diffusion de bandeaux déroulants sur l’ensemble de</w:t>
      </w:r>
      <w:r w:rsidRPr="00E31C3F">
        <w:rPr>
          <w:rFonts w:ascii="Century Gothic" w:hAnsi="Century Gothic"/>
        </w:rPr>
        <w:t xml:space="preserve">s chaînes nationales gratuites </w:t>
      </w:r>
      <w:r w:rsidR="00286B7D" w:rsidRPr="00E31C3F">
        <w:rPr>
          <w:rFonts w:ascii="Century Gothic" w:hAnsi="Century Gothic"/>
        </w:rPr>
        <w:t>de la TNT</w:t>
      </w:r>
      <w:r w:rsidR="00E31C3F">
        <w:rPr>
          <w:rFonts w:ascii="Century Gothic" w:hAnsi="Century Gothic"/>
        </w:rPr>
        <w:t xml:space="preserve"> quelques jours avant le 11 juin</w:t>
      </w:r>
      <w:r w:rsidR="00286B7D" w:rsidRPr="00E31C3F">
        <w:rPr>
          <w:rFonts w:ascii="Century Gothic" w:hAnsi="Century Gothic"/>
        </w:rPr>
        <w:t>.</w:t>
      </w:r>
    </w:p>
    <w:p w:rsidR="00A569AC" w:rsidRDefault="00A569AC" w:rsidP="00101236">
      <w:pPr>
        <w:spacing w:after="0"/>
        <w:jc w:val="both"/>
        <w:rPr>
          <w:rFonts w:ascii="Century Gothic" w:hAnsi="Century Gothic"/>
          <w:b/>
          <w:i/>
          <w:color w:val="365F91"/>
          <w:sz w:val="20"/>
          <w:szCs w:val="20"/>
        </w:rPr>
      </w:pPr>
    </w:p>
    <w:p w:rsidR="005D58FC" w:rsidRDefault="005D58FC" w:rsidP="00101236">
      <w:pPr>
        <w:spacing w:after="0"/>
        <w:jc w:val="both"/>
        <w:rPr>
          <w:rFonts w:ascii="Century Gothic" w:hAnsi="Century Gothic"/>
          <w:b/>
          <w:i/>
          <w:color w:val="365F91"/>
        </w:rPr>
      </w:pPr>
      <w:r w:rsidRPr="00E31C3F">
        <w:rPr>
          <w:rFonts w:ascii="Century Gothic" w:hAnsi="Century Gothic"/>
          <w:b/>
          <w:i/>
          <w:color w:val="365F91"/>
        </w:rPr>
        <w:t>Que faut-il faire ?</w:t>
      </w:r>
    </w:p>
    <w:p w:rsidR="00E31C3F" w:rsidRPr="00E31C3F" w:rsidRDefault="00E31C3F" w:rsidP="00101236">
      <w:pPr>
        <w:spacing w:after="0"/>
        <w:jc w:val="both"/>
        <w:rPr>
          <w:rFonts w:ascii="Century Gothic" w:hAnsi="Century Gothic"/>
          <w:b/>
          <w:i/>
          <w:color w:val="365F91"/>
        </w:rPr>
      </w:pPr>
    </w:p>
    <w:p w:rsidR="005D58FC" w:rsidRPr="00E31C3F" w:rsidRDefault="00A04671" w:rsidP="00101236">
      <w:pPr>
        <w:spacing w:after="0"/>
        <w:jc w:val="both"/>
        <w:rPr>
          <w:rFonts w:ascii="Century Gothic" w:hAnsi="Century Gothic"/>
        </w:rPr>
      </w:pPr>
      <w:r w:rsidRPr="00E31C3F">
        <w:rPr>
          <w:rFonts w:ascii="Century Gothic" w:hAnsi="Century Gothic"/>
        </w:rPr>
        <w:t>L</w:t>
      </w:r>
      <w:r w:rsidR="005D58FC" w:rsidRPr="00E31C3F">
        <w:rPr>
          <w:rFonts w:ascii="Century Gothic" w:hAnsi="Century Gothic"/>
        </w:rPr>
        <w:t xml:space="preserve">es téléspectateurs recevant la télévision par une antenne râteau devront effectuer </w:t>
      </w:r>
      <w:r w:rsidR="005D58FC" w:rsidRPr="00E31C3F">
        <w:rPr>
          <w:rFonts w:ascii="Century Gothic" w:hAnsi="Century Gothic"/>
          <w:b/>
        </w:rPr>
        <w:t xml:space="preserve">une recherche et </w:t>
      </w:r>
      <w:r w:rsidR="000F50C8" w:rsidRPr="00E31C3F">
        <w:rPr>
          <w:rFonts w:ascii="Century Gothic" w:hAnsi="Century Gothic"/>
          <w:b/>
        </w:rPr>
        <w:t xml:space="preserve">une </w:t>
      </w:r>
      <w:r w:rsidR="005D58FC" w:rsidRPr="00E31C3F">
        <w:rPr>
          <w:rFonts w:ascii="Century Gothic" w:hAnsi="Century Gothic"/>
          <w:b/>
        </w:rPr>
        <w:t>mémorisation des chaînes</w:t>
      </w:r>
      <w:r w:rsidR="000F50C8" w:rsidRPr="00E31C3F">
        <w:rPr>
          <w:rFonts w:ascii="Century Gothic" w:hAnsi="Century Gothic"/>
          <w:b/>
        </w:rPr>
        <w:t xml:space="preserve"> sur leur téléviseur TNT </w:t>
      </w:r>
      <w:r w:rsidR="000F50C8" w:rsidRPr="00E31C3F">
        <w:rPr>
          <w:rFonts w:ascii="Century Gothic" w:hAnsi="Century Gothic"/>
        </w:rPr>
        <w:t>ou sur leur adaptateur TNT,</w:t>
      </w:r>
      <w:r w:rsidR="005D58FC" w:rsidRPr="00E31C3F">
        <w:rPr>
          <w:rFonts w:ascii="Century Gothic" w:hAnsi="Century Gothic"/>
        </w:rPr>
        <w:t xml:space="preserve"> à l’aide de leur télécommande, pour continuer à recevoir l</w:t>
      </w:r>
      <w:r w:rsidR="000F50C8" w:rsidRPr="00E31C3F">
        <w:rPr>
          <w:rFonts w:ascii="Century Gothic" w:hAnsi="Century Gothic"/>
        </w:rPr>
        <w:t>’ensemble de</w:t>
      </w:r>
      <w:r w:rsidR="005D58FC" w:rsidRPr="00E31C3F">
        <w:rPr>
          <w:rFonts w:ascii="Century Gothic" w:hAnsi="Century Gothic"/>
        </w:rPr>
        <w:t>s chaînes actuelles de la TNT</w:t>
      </w:r>
      <w:r w:rsidR="005A0EE3" w:rsidRPr="00E31C3F">
        <w:rPr>
          <w:rFonts w:ascii="Century Gothic" w:hAnsi="Century Gothic"/>
        </w:rPr>
        <w:t xml:space="preserve"> et</w:t>
      </w:r>
      <w:r w:rsidR="005D58FC" w:rsidRPr="00E31C3F">
        <w:rPr>
          <w:rFonts w:ascii="Century Gothic" w:hAnsi="Century Gothic"/>
        </w:rPr>
        <w:t xml:space="preserve"> pour recevoir</w:t>
      </w:r>
      <w:r w:rsidR="005A0EE3" w:rsidRPr="00E31C3F">
        <w:rPr>
          <w:rFonts w:ascii="Century Gothic" w:hAnsi="Century Gothic"/>
        </w:rPr>
        <w:t xml:space="preserve"> les 6 nouvelles chaînes</w:t>
      </w:r>
      <w:r w:rsidR="000F50C8" w:rsidRPr="00E31C3F">
        <w:rPr>
          <w:rFonts w:ascii="Century Gothic" w:hAnsi="Century Gothic"/>
        </w:rPr>
        <w:t xml:space="preserve"> s</w:t>
      </w:r>
      <w:r w:rsidR="005D58FC" w:rsidRPr="00E31C3F">
        <w:rPr>
          <w:rFonts w:ascii="Century Gothic" w:hAnsi="Century Gothic"/>
        </w:rPr>
        <w:t>’ils sont équipés en HD</w:t>
      </w:r>
      <w:r w:rsidR="005A0EE3" w:rsidRPr="00E31C3F">
        <w:rPr>
          <w:rFonts w:ascii="Century Gothic" w:hAnsi="Century Gothic"/>
        </w:rPr>
        <w:t>.</w:t>
      </w:r>
      <w:r w:rsidR="005D58FC" w:rsidRPr="00E31C3F">
        <w:rPr>
          <w:rFonts w:ascii="Century Gothic" w:hAnsi="Century Gothic"/>
        </w:rPr>
        <w:t xml:space="preserve"> </w:t>
      </w:r>
    </w:p>
    <w:p w:rsidR="007947C7" w:rsidRDefault="007947C7" w:rsidP="003E176D">
      <w:pPr>
        <w:spacing w:after="0"/>
        <w:jc w:val="both"/>
        <w:rPr>
          <w:rFonts w:ascii="Century Gothic" w:hAnsi="Century Gothic"/>
        </w:rPr>
      </w:pPr>
    </w:p>
    <w:p w:rsidR="00336036" w:rsidRPr="00E31C3F" w:rsidRDefault="00336036" w:rsidP="003E176D">
      <w:pPr>
        <w:spacing w:after="0"/>
        <w:jc w:val="both"/>
        <w:rPr>
          <w:rFonts w:ascii="Century Gothic" w:hAnsi="Century Gothic"/>
        </w:rPr>
      </w:pPr>
      <w:r w:rsidRPr="00E31C3F">
        <w:rPr>
          <w:rFonts w:ascii="Century Gothic" w:hAnsi="Century Gothic"/>
        </w:rPr>
        <w:t xml:space="preserve">Si vous résidez en habitat collectif, vous devez </w:t>
      </w:r>
      <w:r w:rsidR="006075E4" w:rsidRPr="00E31C3F">
        <w:rPr>
          <w:rFonts w:ascii="Century Gothic" w:hAnsi="Century Gothic"/>
        </w:rPr>
        <w:t xml:space="preserve">d’ores et déjà </w:t>
      </w:r>
      <w:r w:rsidRPr="00E31C3F">
        <w:rPr>
          <w:rFonts w:ascii="Century Gothic" w:hAnsi="Century Gothic"/>
        </w:rPr>
        <w:t>contacter votre syndic pour vous assurer que l’antenne de réception collective a bien été adaptée pour l’arrivée des nouvelles chaînes de la TNT.</w:t>
      </w:r>
    </w:p>
    <w:p w:rsidR="00A76D04" w:rsidRPr="00E31C3F" w:rsidRDefault="00A76D04" w:rsidP="00101236">
      <w:pPr>
        <w:spacing w:after="0"/>
        <w:rPr>
          <w:rFonts w:ascii="Century Gothic" w:hAnsi="Century Gothic"/>
        </w:rPr>
      </w:pPr>
    </w:p>
    <w:p w:rsidR="00336036" w:rsidRDefault="00336036" w:rsidP="00336036">
      <w:pPr>
        <w:spacing w:after="0"/>
        <w:jc w:val="both"/>
        <w:rPr>
          <w:rFonts w:ascii="Century Gothic" w:hAnsi="Century Gothic"/>
        </w:rPr>
      </w:pPr>
      <w:r w:rsidRPr="00E31C3F">
        <w:rPr>
          <w:rFonts w:ascii="Century Gothic" w:hAnsi="Century Gothic"/>
          <w:b/>
          <w:i/>
          <w:color w:val="365F91"/>
        </w:rPr>
        <w:t>Comment s’informer ?</w:t>
      </w:r>
      <w:r w:rsidRPr="00E31C3F">
        <w:rPr>
          <w:rFonts w:ascii="Century Gothic" w:hAnsi="Century Gothic"/>
        </w:rPr>
        <w:t xml:space="preserve"> </w:t>
      </w:r>
    </w:p>
    <w:p w:rsidR="00E31C3F" w:rsidRPr="00E31C3F" w:rsidRDefault="00E31C3F" w:rsidP="00336036">
      <w:pPr>
        <w:spacing w:after="0"/>
        <w:jc w:val="both"/>
        <w:rPr>
          <w:rFonts w:ascii="Century Gothic" w:hAnsi="Century Gothic"/>
        </w:rPr>
      </w:pPr>
    </w:p>
    <w:p w:rsidR="005D6401" w:rsidRPr="00E31C3F" w:rsidRDefault="005D6401" w:rsidP="005D6401">
      <w:pPr>
        <w:spacing w:after="0"/>
        <w:jc w:val="both"/>
        <w:rPr>
          <w:rFonts w:ascii="Century Gothic" w:hAnsi="Century Gothic"/>
        </w:rPr>
      </w:pPr>
      <w:r w:rsidRPr="00E31C3F">
        <w:rPr>
          <w:rFonts w:ascii="Century Gothic" w:hAnsi="Century Gothic"/>
          <w:b/>
        </w:rPr>
        <w:t xml:space="preserve">Pour tout savoir </w:t>
      </w:r>
      <w:r w:rsidRPr="00E31C3F">
        <w:rPr>
          <w:rFonts w:ascii="Century Gothic" w:hAnsi="Century Gothic"/>
        </w:rPr>
        <w:t>sur l’opération et les démarches à suivre en cas de difficulté à ca</w:t>
      </w:r>
      <w:r w:rsidR="00E31C3F">
        <w:rPr>
          <w:rFonts w:ascii="Century Gothic" w:hAnsi="Century Gothic"/>
        </w:rPr>
        <w:t>pter les chaînes après le 11 juin</w:t>
      </w:r>
      <w:r w:rsidRPr="00E31C3F">
        <w:rPr>
          <w:rFonts w:ascii="Century Gothic" w:hAnsi="Century Gothic"/>
        </w:rPr>
        <w:t xml:space="preserve">, contactez </w:t>
      </w:r>
      <w:r w:rsidRPr="00E31C3F">
        <w:rPr>
          <w:rFonts w:ascii="Century Gothic" w:hAnsi="Century Gothic"/>
          <w:b/>
        </w:rPr>
        <w:t>l’Agence nationale des fréquences (ANFR)</w:t>
      </w:r>
      <w:r w:rsidRPr="00E31C3F">
        <w:rPr>
          <w:rFonts w:ascii="Century Gothic" w:hAnsi="Century Gothic"/>
        </w:rPr>
        <w:t> :</w:t>
      </w:r>
    </w:p>
    <w:p w:rsidR="00336036" w:rsidRPr="00E31C3F" w:rsidRDefault="00336036" w:rsidP="00336036">
      <w:pPr>
        <w:spacing w:after="0"/>
        <w:jc w:val="both"/>
        <w:rPr>
          <w:rFonts w:ascii="Century Gothic" w:hAnsi="Century Gothic"/>
          <w:b/>
          <w:i/>
          <w:color w:val="365F91"/>
        </w:rPr>
      </w:pPr>
    </w:p>
    <w:p w:rsidR="00336036" w:rsidRPr="00E31C3F" w:rsidRDefault="00336036" w:rsidP="0033603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E31C3F">
        <w:rPr>
          <w:rFonts w:ascii="Century Gothic" w:hAnsi="Century Gothic"/>
          <w:b/>
        </w:rPr>
        <w:t>Par téléphone : au</w:t>
      </w:r>
      <w:r w:rsidRPr="00E31C3F">
        <w:rPr>
          <w:rFonts w:ascii="Century Gothic" w:hAnsi="Century Gothic"/>
          <w:b/>
          <w:sz w:val="24"/>
          <w:szCs w:val="24"/>
        </w:rPr>
        <w:t xml:space="preserve"> 0970 818 818</w:t>
      </w:r>
    </w:p>
    <w:p w:rsidR="00336036" w:rsidRPr="00E31C3F" w:rsidRDefault="00336036" w:rsidP="00336036">
      <w:pPr>
        <w:spacing w:after="0"/>
        <w:jc w:val="center"/>
        <w:rPr>
          <w:rFonts w:ascii="Century Gothic" w:hAnsi="Century Gothic"/>
        </w:rPr>
      </w:pPr>
      <w:r w:rsidRPr="00E31C3F">
        <w:rPr>
          <w:rFonts w:ascii="Century Gothic" w:hAnsi="Century Gothic"/>
        </w:rPr>
        <w:t>Du lundi au vendredi de 8h à 19h (Prix d’un appel local)</w:t>
      </w:r>
    </w:p>
    <w:p w:rsidR="00336036" w:rsidRPr="00E31C3F" w:rsidRDefault="00336036" w:rsidP="00336036">
      <w:pPr>
        <w:spacing w:after="0"/>
        <w:jc w:val="center"/>
        <w:rPr>
          <w:rFonts w:ascii="Century Gothic" w:hAnsi="Century Gothic"/>
          <w:b/>
        </w:rPr>
      </w:pPr>
    </w:p>
    <w:p w:rsidR="00336036" w:rsidRPr="00E31C3F" w:rsidRDefault="00336036" w:rsidP="0033603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E31C3F">
        <w:rPr>
          <w:rFonts w:ascii="Century Gothic" w:hAnsi="Century Gothic"/>
          <w:b/>
        </w:rPr>
        <w:t xml:space="preserve">Sur internet : </w:t>
      </w:r>
      <w:hyperlink r:id="rId9" w:history="1">
        <w:r w:rsidRPr="00E31C3F">
          <w:rPr>
            <w:rStyle w:val="Lienhypertexte"/>
            <w:rFonts w:ascii="Century Gothic" w:hAnsi="Century Gothic"/>
            <w:b/>
            <w:sz w:val="24"/>
            <w:szCs w:val="24"/>
          </w:rPr>
          <w:t>www.recevoirlatnt.fr</w:t>
        </w:r>
      </w:hyperlink>
    </w:p>
    <w:p w:rsidR="00336036" w:rsidRPr="00E31C3F" w:rsidRDefault="00336036" w:rsidP="00336036">
      <w:pPr>
        <w:spacing w:after="0"/>
        <w:rPr>
          <w:rFonts w:ascii="Century Gothic" w:hAnsi="Century Gothic"/>
        </w:rPr>
      </w:pPr>
    </w:p>
    <w:p w:rsidR="00A941A6" w:rsidRPr="00E31C3F" w:rsidRDefault="00DD0059" w:rsidP="00A42899">
      <w:pPr>
        <w:spacing w:after="0"/>
      </w:pPr>
      <w:r>
        <w:rPr>
          <w:rFonts w:ascii="Century Gothic" w:hAnsi="Century Gothic"/>
        </w:rPr>
        <w:t xml:space="preserve">Des informations sur l’arrivée des nouvelles chaînes sont également disponibles sur le site du CSA : </w:t>
      </w:r>
      <w:hyperlink r:id="rId10" w:history="1">
        <w:r w:rsidRPr="00DD0059">
          <w:rPr>
            <w:rStyle w:val="Lienhypertexte"/>
            <w:rFonts w:ascii="Century Gothic" w:hAnsi="Century Gothic"/>
            <w:b/>
          </w:rPr>
          <w:t>www.csa.fr/r7-r8</w:t>
        </w:r>
      </w:hyperlink>
      <w:r>
        <w:rPr>
          <w:rFonts w:ascii="Century Gothic" w:hAnsi="Century Gothic"/>
        </w:rPr>
        <w:t xml:space="preserve"> </w:t>
      </w:r>
    </w:p>
    <w:p w:rsidR="00A941A6" w:rsidRPr="00E31C3F" w:rsidRDefault="00A941A6" w:rsidP="00A941A6">
      <w:r w:rsidRPr="00E31C3F">
        <w:rPr>
          <w:color w:val="1F497D"/>
        </w:rPr>
        <w:t> </w:t>
      </w:r>
    </w:p>
    <w:p w:rsidR="00A941A6" w:rsidRPr="00CF4E8A" w:rsidRDefault="00A941A6" w:rsidP="00CF4E8A">
      <w:pPr>
        <w:tabs>
          <w:tab w:val="left" w:pos="993"/>
        </w:tabs>
      </w:pPr>
    </w:p>
    <w:sectPr w:rsidR="00A941A6" w:rsidRPr="00CF4E8A" w:rsidSect="003F1C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447A3"/>
    <w:multiLevelType w:val="hybridMultilevel"/>
    <w:tmpl w:val="23BE7C6E"/>
    <w:lvl w:ilvl="0" w:tplc="F2C651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54ACA"/>
    <w:multiLevelType w:val="hybridMultilevel"/>
    <w:tmpl w:val="D1EA84AA"/>
    <w:lvl w:ilvl="0" w:tplc="DDCC9670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A5470BF"/>
    <w:multiLevelType w:val="multilevel"/>
    <w:tmpl w:val="48EE2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DD6"/>
    <w:rsid w:val="00005752"/>
    <w:rsid w:val="000251BA"/>
    <w:rsid w:val="00027E47"/>
    <w:rsid w:val="000F50C8"/>
    <w:rsid w:val="00101236"/>
    <w:rsid w:val="001131DF"/>
    <w:rsid w:val="001267A5"/>
    <w:rsid w:val="001929A1"/>
    <w:rsid w:val="001B302C"/>
    <w:rsid w:val="002071B1"/>
    <w:rsid w:val="00223F19"/>
    <w:rsid w:val="00265B5A"/>
    <w:rsid w:val="00286B7D"/>
    <w:rsid w:val="002A73FC"/>
    <w:rsid w:val="002A7B0B"/>
    <w:rsid w:val="003236D0"/>
    <w:rsid w:val="00336036"/>
    <w:rsid w:val="00360B1A"/>
    <w:rsid w:val="003E176D"/>
    <w:rsid w:val="003F1CE3"/>
    <w:rsid w:val="003F6EEF"/>
    <w:rsid w:val="00415058"/>
    <w:rsid w:val="004C3D7F"/>
    <w:rsid w:val="004E00A5"/>
    <w:rsid w:val="004F16D7"/>
    <w:rsid w:val="004F4E62"/>
    <w:rsid w:val="005372D6"/>
    <w:rsid w:val="00572DD6"/>
    <w:rsid w:val="005A0EE3"/>
    <w:rsid w:val="005B23B8"/>
    <w:rsid w:val="005D58FC"/>
    <w:rsid w:val="005D6401"/>
    <w:rsid w:val="00604068"/>
    <w:rsid w:val="00605016"/>
    <w:rsid w:val="006075E4"/>
    <w:rsid w:val="0061502B"/>
    <w:rsid w:val="006F095D"/>
    <w:rsid w:val="0070335D"/>
    <w:rsid w:val="00786D6F"/>
    <w:rsid w:val="007947C7"/>
    <w:rsid w:val="00802C62"/>
    <w:rsid w:val="00890D65"/>
    <w:rsid w:val="008B64A1"/>
    <w:rsid w:val="008C2917"/>
    <w:rsid w:val="0091477C"/>
    <w:rsid w:val="00955CF8"/>
    <w:rsid w:val="009833AB"/>
    <w:rsid w:val="009C24A3"/>
    <w:rsid w:val="009C289C"/>
    <w:rsid w:val="009E4F9D"/>
    <w:rsid w:val="009F2FA8"/>
    <w:rsid w:val="00A04671"/>
    <w:rsid w:val="00A42899"/>
    <w:rsid w:val="00A551B3"/>
    <w:rsid w:val="00A569AC"/>
    <w:rsid w:val="00A76D04"/>
    <w:rsid w:val="00A941A6"/>
    <w:rsid w:val="00AD0793"/>
    <w:rsid w:val="00B02E59"/>
    <w:rsid w:val="00B07B16"/>
    <w:rsid w:val="00B54AC9"/>
    <w:rsid w:val="00B6721B"/>
    <w:rsid w:val="00B94B26"/>
    <w:rsid w:val="00BC656C"/>
    <w:rsid w:val="00C14037"/>
    <w:rsid w:val="00CF4E8A"/>
    <w:rsid w:val="00D01F52"/>
    <w:rsid w:val="00D4792A"/>
    <w:rsid w:val="00D53C71"/>
    <w:rsid w:val="00D61B18"/>
    <w:rsid w:val="00DD0059"/>
    <w:rsid w:val="00DD3EBE"/>
    <w:rsid w:val="00E31C3F"/>
    <w:rsid w:val="00E62DBD"/>
    <w:rsid w:val="00E630C0"/>
    <w:rsid w:val="00E76152"/>
    <w:rsid w:val="00EA633E"/>
    <w:rsid w:val="00ED1830"/>
    <w:rsid w:val="00EE158C"/>
    <w:rsid w:val="00EE4078"/>
    <w:rsid w:val="00F034EA"/>
    <w:rsid w:val="00F94C44"/>
    <w:rsid w:val="00FF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E3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57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72DD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B07B16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41A6"/>
    <w:pPr>
      <w:spacing w:after="0" w:line="240" w:lineRule="auto"/>
      <w:ind w:left="720"/>
    </w:pPr>
    <w:rPr>
      <w:rFonts w:eastAsiaTheme="minorHAns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E3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57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72DD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B07B16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41A6"/>
    <w:pPr>
      <w:spacing w:after="0" w:line="240" w:lineRule="auto"/>
      <w:ind w:left="720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2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csa.fr/r7-r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cevoirlatnt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Proposition 1</vt:lpstr>
    </vt:vector>
  </TitlesOfParts>
  <Company>Hewlett-Packard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Proposition 1</dc:title>
  <dc:creator>Le Kiosque HC</dc:creator>
  <cp:lastModifiedBy>JUIGNE</cp:lastModifiedBy>
  <cp:revision>2</cp:revision>
  <cp:lastPrinted>2013-02-15T16:29:00Z</cp:lastPrinted>
  <dcterms:created xsi:type="dcterms:W3CDTF">2013-05-30T16:00:00Z</dcterms:created>
  <dcterms:modified xsi:type="dcterms:W3CDTF">2013-05-30T16:00:00Z</dcterms:modified>
</cp:coreProperties>
</file>